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1CB" w:rsidRDefault="005441CB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441CB" w:rsidRDefault="005441CB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bookmarkStart w:id="0" w:name="_GoBack"/>
      <w:bookmarkEnd w:id="0"/>
    </w:p>
    <w:p w:rsidR="005441CB" w:rsidRDefault="005441CB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441CB" w:rsidRDefault="005441CB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441CB" w:rsidRDefault="005441CB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441CB" w:rsidRDefault="005441CB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441CB" w:rsidRDefault="005441CB" w:rsidP="002C439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Name</w:t>
      </w:r>
    </w:p>
    <w:p w:rsidR="002C439B" w:rsidRDefault="005441CB" w:rsidP="002C439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</w:t>
      </w:r>
    </w:p>
    <w:p w:rsidR="002C439B" w:rsidRDefault="002C439B" w:rsidP="002C439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:rsidR="002C439B" w:rsidRDefault="002C439B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C439B" w:rsidRDefault="002C439B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C439B" w:rsidRDefault="002C439B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C439B" w:rsidRDefault="002C439B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C439B" w:rsidRDefault="002C439B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C439B" w:rsidRDefault="002C439B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C439B" w:rsidRDefault="002C439B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815AEC" w:rsidRDefault="00AD537B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Q</w:t>
      </w:r>
      <w:r w:rsidR="00090F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uestion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1 </w:t>
      </w:r>
    </w:p>
    <w:p w:rsidR="00ED055D" w:rsidRDefault="001E3320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Making c</w:t>
      </w:r>
      <w:r w:rsidR="00ED055D" w:rsidRPr="00BD40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apital budgeting d</w:t>
      </w:r>
      <w:r w:rsidR="00AD53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ecision</w:t>
      </w:r>
      <w:r w:rsidR="00B008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 is inevitable, though risky in any business entity. Managers have the lead role in </w:t>
      </w:r>
      <w:r w:rsidR="000A6CC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making the decisions</w:t>
      </w:r>
      <w:r w:rsidR="00EF448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EF44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Abor, J. Y. </w:t>
      </w:r>
      <w:r w:rsidR="00EF448A" w:rsidRPr="00E173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  <w:r w:rsidR="000A6CC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They are risky because</w:t>
      </w:r>
      <w:r w:rsidR="00AD53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;</w:t>
      </w:r>
    </w:p>
    <w:p w:rsidR="00FE2177" w:rsidRDefault="008C400C" w:rsidP="006B500E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</w:t>
      </w:r>
      <w:r w:rsidR="00CF36D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aking the decisions is by itself </w:t>
      </w:r>
      <w:r w:rsidR="004F6F2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 complex process</w:t>
      </w:r>
      <w:r w:rsidR="00CF36D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once these capital budgeting decisions are made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CF36D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9042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they are hardly reversible. </w:t>
      </w:r>
      <w:r w:rsidR="004F6F2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Estimates of future events needs to be critically examined, for instance, </w:t>
      </w:r>
      <w:r w:rsidR="00FD17F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recession cycles and boom phases which affect the economy at large should be </w:t>
      </w:r>
      <w:r w:rsidR="00404DF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predicted. This is because they affect cash flows. </w:t>
      </w:r>
    </w:p>
    <w:p w:rsidR="009A13A9" w:rsidRDefault="00344F40" w:rsidP="006B500E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process is expensive for the company</w:t>
      </w:r>
      <w:r w:rsidR="007A79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9042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9A13A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is a risk to the managers</w:t>
      </w:r>
      <w:r w:rsidR="00815AE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(investors)</w:t>
      </w:r>
      <w:r w:rsidR="009A13A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who are working hard to avoid the risks.</w:t>
      </w:r>
    </w:p>
    <w:p w:rsidR="00104898" w:rsidRPr="009A13A9" w:rsidRDefault="00104898" w:rsidP="006B500E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9A13A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b</w:t>
      </w:r>
      <w:r w:rsidR="00E81DC3" w:rsidRPr="009A13A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usiness takes time to breakeven. The time the project will take to pay back the amou</w:t>
      </w:r>
      <w:r w:rsidR="001E7E25" w:rsidRPr="009A13A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nt invested concerns the manager. They tend to set time limits in which the project returns would be realized</w:t>
      </w:r>
      <w:r w:rsidR="00904210" w:rsidRPr="009A13A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but it’s not a guarantee.</w:t>
      </w:r>
    </w:p>
    <w:p w:rsidR="00107466" w:rsidRDefault="00107466" w:rsidP="006B500E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results of the business </w:t>
      </w:r>
      <w:r w:rsidR="00A329C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enterprise</w:t>
      </w:r>
      <w:r w:rsidR="00C96AF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are</w:t>
      </w:r>
      <w:r w:rsidR="00A329C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undefined</w:t>
      </w:r>
      <w:r w:rsidR="00C96AF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E0666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Projections are ever made in business entities based on historical </w:t>
      </w:r>
      <w:r w:rsidR="00815AE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performances</w:t>
      </w:r>
      <w:r w:rsidR="00E0666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but then the exact result is never foreseen. This is a </w:t>
      </w:r>
      <w:r w:rsidR="00815AE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risk. </w:t>
      </w:r>
    </w:p>
    <w:p w:rsidR="00815AEC" w:rsidRDefault="00A329C5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Q</w:t>
      </w:r>
      <w:r w:rsidR="00090F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uestion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2</w:t>
      </w:r>
      <w:r w:rsidR="005A219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A329C5" w:rsidRDefault="005A219C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</w:t>
      </w:r>
      <w:r w:rsidR="00A329C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oney is valued on time basis </w:t>
      </w:r>
      <w:r w:rsidR="001560C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hence a shorter payback period implies that the value of money </w:t>
      </w:r>
      <w:r w:rsidR="00DD46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increases after a shorter term</w:t>
      </w:r>
      <w:r w:rsidR="006D212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The</w:t>
      </w:r>
      <w:r w:rsidR="00DD46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originally invested capital </w:t>
      </w:r>
      <w:r w:rsidR="00660C6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is p</w:t>
      </w:r>
      <w:r w:rsidR="006D212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aid back af</w:t>
      </w:r>
      <w:r w:rsidR="00831E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ter a shor</w:t>
      </w:r>
      <w:r w:rsidR="0015142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ter period. It is important to no</w:t>
      </w:r>
      <w:r w:rsidR="00831E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te that, money at hand today</w:t>
      </w:r>
      <w:r w:rsidR="0015142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more worth that it will be in time to come since it can be re-</w:t>
      </w:r>
      <w:r w:rsidR="003C61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invested to make further </w:t>
      </w:r>
      <w:r w:rsidR="00A90A3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profits (Roy et al 2017).</w:t>
      </w:r>
    </w:p>
    <w:p w:rsidR="003C6114" w:rsidRDefault="0046158E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Q</w:t>
      </w:r>
      <w:r w:rsidR="00090F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uestion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4</w:t>
      </w:r>
      <w:r w:rsidR="005A219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ED44C7" w:rsidRDefault="005A219C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Accelerated depreciation method </w:t>
      </w:r>
      <w:r w:rsidR="008C32D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for income tax reporting </w:t>
      </w:r>
      <w:r w:rsidR="00FC6F4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increases an investment</w:t>
      </w:r>
      <w:r w:rsidR="00ED44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="00FC6F4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value</w:t>
      </w:r>
      <w:r w:rsidR="00325E9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ED44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because;</w:t>
      </w:r>
    </w:p>
    <w:p w:rsidR="00757DE7" w:rsidRDefault="00D117C8" w:rsidP="006B500E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 reduces a fi</w:t>
      </w:r>
      <w:r w:rsidR="00A870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rms cost during its early years,</w:t>
      </w:r>
      <w:r w:rsidR="00325E9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A870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higher</w:t>
      </w:r>
      <w:r w:rsidR="002B462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deductions are made in the early years hence the overall </w:t>
      </w:r>
      <w:r w:rsidR="00C805F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tax debt fo</w:t>
      </w:r>
      <w:r w:rsidR="00232E5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 the firm is reduced hence there will be more money that can be used in the development of the fir</w:t>
      </w:r>
      <w:r w:rsidR="00757DE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m, </w:t>
      </w:r>
      <w:r w:rsidR="00232E5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marketing </w:t>
      </w:r>
      <w:r w:rsidR="00757DE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of the </w:t>
      </w:r>
      <w:r w:rsidR="00FF077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firms products and purchasing</w:t>
      </w:r>
      <w:r w:rsidR="00757DE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new assets.</w:t>
      </w:r>
    </w:p>
    <w:p w:rsidR="00036F23" w:rsidRDefault="005F66DD" w:rsidP="006B500E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 reduces the overall cost of all</w:t>
      </w:r>
      <w:r w:rsidR="007F5B6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capital assets</w:t>
      </w:r>
      <w:r w:rsidR="007A288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</w:t>
      </w:r>
      <w:r w:rsidR="007B421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when capital assets such as machines and land are </w:t>
      </w:r>
      <w:r w:rsidR="008B35C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bought through loans accelerated </w:t>
      </w:r>
      <w:r w:rsidR="006701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depreciation allows for</w:t>
      </w:r>
      <w:r w:rsidR="00B027F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additional </w:t>
      </w:r>
      <w:r w:rsidR="006701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payments of</w:t>
      </w:r>
      <w:r w:rsidR="00B027F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these loans reducing the </w:t>
      </w:r>
      <w:r w:rsidR="00C26DE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total interests paid on loans </w:t>
      </w:r>
      <w:r w:rsidR="00036F2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by reducing the money the lender owes the firm each year.</w:t>
      </w:r>
    </w:p>
    <w:p w:rsidR="00757F3E" w:rsidRPr="002E49CD" w:rsidRDefault="00AA67C9" w:rsidP="006B500E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business is in a position to defer some amounts of its tax </w:t>
      </w:r>
      <w:r w:rsidR="004013E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debts through the higher deduc</w:t>
      </w:r>
      <w:r w:rsidR="00B06FE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tions made in the initial years/the accele</w:t>
      </w:r>
      <w:r w:rsidR="007C727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rated period since there is an increase in the taxes that are due.</w:t>
      </w:r>
      <w:r w:rsidR="006701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757F3E" w:rsidRDefault="00757F3E" w:rsidP="006B500E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60C65" w:rsidRPr="00ED44C7" w:rsidRDefault="00FC6F49" w:rsidP="006B500E">
      <w:pPr>
        <w:pStyle w:val="ListParagraph"/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ED44C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460901" w:rsidRDefault="00831940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Importance of the above information in managerial </w:t>
      </w:r>
      <w:r w:rsidR="00684B5F">
        <w:rPr>
          <w:rFonts w:ascii="Times New Roman" w:hAnsi="Times New Roman" w:cs="Times New Roman"/>
          <w:sz w:val="24"/>
          <w:szCs w:val="24"/>
        </w:rPr>
        <w:t>decision making.</w:t>
      </w:r>
    </w:p>
    <w:p w:rsidR="00EF448A" w:rsidRDefault="00684B5F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order</w:t>
      </w:r>
      <w:r w:rsidR="00344979">
        <w:rPr>
          <w:rFonts w:ascii="Times New Roman" w:hAnsi="Times New Roman" w:cs="Times New Roman"/>
          <w:sz w:val="24"/>
          <w:szCs w:val="24"/>
        </w:rPr>
        <w:t xml:space="preserve"> for a company to be successful</w:t>
      </w:r>
      <w:r>
        <w:rPr>
          <w:rFonts w:ascii="Times New Roman" w:hAnsi="Times New Roman" w:cs="Times New Roman"/>
          <w:sz w:val="24"/>
          <w:szCs w:val="24"/>
        </w:rPr>
        <w:t xml:space="preserve"> in the long</w:t>
      </w:r>
      <w:r w:rsidR="00344979">
        <w:rPr>
          <w:rFonts w:ascii="Times New Roman" w:hAnsi="Times New Roman" w:cs="Times New Roman"/>
          <w:sz w:val="24"/>
          <w:szCs w:val="24"/>
        </w:rPr>
        <w:t xml:space="preserve"> </w:t>
      </w:r>
      <w:r w:rsidR="0011582E">
        <w:rPr>
          <w:rFonts w:ascii="Times New Roman" w:hAnsi="Times New Roman" w:cs="Times New Roman"/>
          <w:sz w:val="24"/>
          <w:szCs w:val="24"/>
        </w:rPr>
        <w:t>run</w:t>
      </w:r>
      <w:r w:rsidR="00821516">
        <w:rPr>
          <w:rFonts w:ascii="Times New Roman" w:hAnsi="Times New Roman" w:cs="Times New Roman"/>
          <w:sz w:val="24"/>
          <w:szCs w:val="24"/>
        </w:rPr>
        <w:t>, the lead investor</w:t>
      </w:r>
      <w:r>
        <w:rPr>
          <w:rFonts w:ascii="Times New Roman" w:hAnsi="Times New Roman" w:cs="Times New Roman"/>
          <w:sz w:val="24"/>
          <w:szCs w:val="24"/>
        </w:rPr>
        <w:t xml:space="preserve"> should be in a position to make </w:t>
      </w:r>
      <w:r w:rsidR="002D15DA">
        <w:rPr>
          <w:rFonts w:ascii="Times New Roman" w:hAnsi="Times New Roman" w:cs="Times New Roman"/>
          <w:sz w:val="24"/>
          <w:szCs w:val="24"/>
        </w:rPr>
        <w:t>good decisions that are based on</w:t>
      </w:r>
      <w:r w:rsidR="00054184">
        <w:rPr>
          <w:rFonts w:ascii="Times New Roman" w:hAnsi="Times New Roman" w:cs="Times New Roman"/>
          <w:sz w:val="24"/>
          <w:szCs w:val="24"/>
        </w:rPr>
        <w:t xml:space="preserve"> </w:t>
      </w:r>
      <w:r w:rsidR="006B500E">
        <w:rPr>
          <w:rFonts w:ascii="Times New Roman" w:hAnsi="Times New Roman" w:cs="Times New Roman"/>
          <w:sz w:val="24"/>
          <w:szCs w:val="24"/>
        </w:rPr>
        <w:t>facts</w:t>
      </w:r>
      <w:r w:rsidR="00EF448A">
        <w:rPr>
          <w:rFonts w:ascii="Times New Roman" w:hAnsi="Times New Roman" w:cs="Times New Roman"/>
          <w:sz w:val="24"/>
          <w:szCs w:val="24"/>
        </w:rPr>
        <w:t xml:space="preserve"> (</w:t>
      </w:r>
      <w:r w:rsidR="00947DBB">
        <w:rPr>
          <w:rFonts w:ascii="Times New Roman" w:hAnsi="Times New Roman" w:cs="Times New Roman"/>
          <w:sz w:val="24"/>
          <w:szCs w:val="24"/>
        </w:rPr>
        <w:t>Johnson 2017</w:t>
      </w:r>
      <w:r w:rsidR="00EF448A">
        <w:rPr>
          <w:rFonts w:ascii="Times New Roman" w:hAnsi="Times New Roman" w:cs="Times New Roman"/>
          <w:sz w:val="24"/>
          <w:szCs w:val="24"/>
        </w:rPr>
        <w:t>)</w:t>
      </w:r>
      <w:r w:rsidR="00370A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34BF" w:rsidRDefault="009D01C0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information guides</w:t>
      </w:r>
      <w:r w:rsidR="00270B5B">
        <w:rPr>
          <w:rFonts w:ascii="Times New Roman" w:hAnsi="Times New Roman" w:cs="Times New Roman"/>
          <w:sz w:val="24"/>
          <w:szCs w:val="24"/>
        </w:rPr>
        <w:t xml:space="preserve"> managers, who are </w:t>
      </w:r>
      <w:r w:rsidR="00184CB2">
        <w:rPr>
          <w:rFonts w:ascii="Times New Roman" w:hAnsi="Times New Roman" w:cs="Times New Roman"/>
          <w:sz w:val="24"/>
          <w:szCs w:val="24"/>
        </w:rPr>
        <w:t xml:space="preserve">the </w:t>
      </w:r>
      <w:r w:rsidR="00270B5B">
        <w:rPr>
          <w:rFonts w:ascii="Times New Roman" w:hAnsi="Times New Roman" w:cs="Times New Roman"/>
          <w:sz w:val="24"/>
          <w:szCs w:val="24"/>
        </w:rPr>
        <w:t xml:space="preserve">sole investors, </w:t>
      </w:r>
      <w:r w:rsidR="005C7D4C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understand</w:t>
      </w:r>
      <w:r w:rsidR="00A66548">
        <w:rPr>
          <w:rFonts w:ascii="Times New Roman" w:hAnsi="Times New Roman" w:cs="Times New Roman"/>
          <w:sz w:val="24"/>
          <w:szCs w:val="24"/>
        </w:rPr>
        <w:t xml:space="preserve"> that capital budgeting decisions</w:t>
      </w:r>
      <w:r w:rsidR="00C06CCA">
        <w:rPr>
          <w:rFonts w:ascii="Times New Roman" w:hAnsi="Times New Roman" w:cs="Times New Roman"/>
          <w:sz w:val="24"/>
          <w:szCs w:val="24"/>
        </w:rPr>
        <w:t xml:space="preserve"> are meant; </w:t>
      </w:r>
      <w:r w:rsidR="00231BA6">
        <w:rPr>
          <w:rFonts w:ascii="Times New Roman" w:hAnsi="Times New Roman" w:cs="Times New Roman"/>
          <w:sz w:val="24"/>
          <w:szCs w:val="24"/>
        </w:rPr>
        <w:t xml:space="preserve">to </w:t>
      </w:r>
      <w:r w:rsidR="00137E9A">
        <w:rPr>
          <w:rFonts w:ascii="Times New Roman" w:hAnsi="Times New Roman" w:cs="Times New Roman"/>
          <w:sz w:val="24"/>
          <w:szCs w:val="24"/>
        </w:rPr>
        <w:t>make</w:t>
      </w:r>
      <w:r w:rsidR="00231BA6">
        <w:rPr>
          <w:rFonts w:ascii="Times New Roman" w:hAnsi="Times New Roman" w:cs="Times New Roman"/>
          <w:sz w:val="24"/>
          <w:szCs w:val="24"/>
        </w:rPr>
        <w:t xml:space="preserve"> </w:t>
      </w:r>
      <w:r w:rsidR="00232341">
        <w:rPr>
          <w:rFonts w:ascii="Times New Roman" w:hAnsi="Times New Roman" w:cs="Times New Roman"/>
          <w:sz w:val="24"/>
          <w:szCs w:val="24"/>
        </w:rPr>
        <w:t xml:space="preserve">only </w:t>
      </w:r>
      <w:r w:rsidR="00231BA6">
        <w:rPr>
          <w:rFonts w:ascii="Times New Roman" w:hAnsi="Times New Roman" w:cs="Times New Roman"/>
          <w:sz w:val="24"/>
          <w:szCs w:val="24"/>
        </w:rPr>
        <w:t>proper</w:t>
      </w:r>
      <w:r w:rsidR="00232341">
        <w:rPr>
          <w:rFonts w:ascii="Times New Roman" w:hAnsi="Times New Roman" w:cs="Times New Roman"/>
          <w:sz w:val="24"/>
          <w:szCs w:val="24"/>
        </w:rPr>
        <w:t xml:space="preserve"> decisions so as to invest in the </w:t>
      </w:r>
      <w:r w:rsidR="00367760">
        <w:rPr>
          <w:rFonts w:ascii="Times New Roman" w:hAnsi="Times New Roman" w:cs="Times New Roman"/>
          <w:sz w:val="24"/>
          <w:szCs w:val="24"/>
        </w:rPr>
        <w:t>profitable entities and</w:t>
      </w:r>
      <w:r w:rsidR="005C7D4C">
        <w:rPr>
          <w:rFonts w:ascii="Times New Roman" w:hAnsi="Times New Roman" w:cs="Times New Roman"/>
          <w:sz w:val="24"/>
          <w:szCs w:val="24"/>
        </w:rPr>
        <w:t xml:space="preserve"> </w:t>
      </w:r>
      <w:r w:rsidR="00971899">
        <w:rPr>
          <w:rFonts w:ascii="Times New Roman" w:hAnsi="Times New Roman" w:cs="Times New Roman"/>
          <w:sz w:val="24"/>
          <w:szCs w:val="24"/>
        </w:rPr>
        <w:t xml:space="preserve">to select an investment that </w:t>
      </w:r>
      <w:r w:rsidR="00095892">
        <w:rPr>
          <w:rFonts w:ascii="Times New Roman" w:hAnsi="Times New Roman" w:cs="Times New Roman"/>
          <w:sz w:val="24"/>
          <w:szCs w:val="24"/>
        </w:rPr>
        <w:t>will increase</w:t>
      </w:r>
      <w:r w:rsidR="00BF0AF2">
        <w:rPr>
          <w:rFonts w:ascii="Times New Roman" w:hAnsi="Times New Roman" w:cs="Times New Roman"/>
          <w:sz w:val="24"/>
          <w:szCs w:val="24"/>
        </w:rPr>
        <w:t xml:space="preserve"> </w:t>
      </w:r>
      <w:r w:rsidR="003A7FC3">
        <w:rPr>
          <w:rFonts w:ascii="Times New Roman" w:hAnsi="Times New Roman" w:cs="Times New Roman"/>
          <w:sz w:val="24"/>
          <w:szCs w:val="24"/>
        </w:rPr>
        <w:t xml:space="preserve">the </w:t>
      </w:r>
      <w:r w:rsidR="00BF0AF2">
        <w:rPr>
          <w:rFonts w:ascii="Times New Roman" w:hAnsi="Times New Roman" w:cs="Times New Roman"/>
          <w:sz w:val="24"/>
          <w:szCs w:val="24"/>
        </w:rPr>
        <w:t xml:space="preserve">value of </w:t>
      </w:r>
      <w:r w:rsidR="00095892">
        <w:rPr>
          <w:rFonts w:ascii="Times New Roman" w:hAnsi="Times New Roman" w:cs="Times New Roman"/>
          <w:sz w:val="24"/>
          <w:szCs w:val="24"/>
        </w:rPr>
        <w:t>shareholders’ wealth</w:t>
      </w:r>
      <w:r w:rsidR="00367760">
        <w:rPr>
          <w:rFonts w:ascii="Times New Roman" w:hAnsi="Times New Roman" w:cs="Times New Roman"/>
          <w:sz w:val="24"/>
          <w:szCs w:val="24"/>
        </w:rPr>
        <w:t xml:space="preserve"> at the long run</w:t>
      </w:r>
      <w:r w:rsidR="00947DBB">
        <w:rPr>
          <w:rFonts w:ascii="Times New Roman" w:hAnsi="Times New Roman" w:cs="Times New Roman"/>
          <w:sz w:val="24"/>
          <w:szCs w:val="24"/>
        </w:rPr>
        <w:t xml:space="preserve"> (Roy et al, 2017)</w:t>
      </w:r>
      <w:r w:rsidR="00367760">
        <w:rPr>
          <w:rFonts w:ascii="Times New Roman" w:hAnsi="Times New Roman" w:cs="Times New Roman"/>
          <w:sz w:val="24"/>
          <w:szCs w:val="24"/>
        </w:rPr>
        <w:t>. Also</w:t>
      </w:r>
      <w:r w:rsidR="003A7FC3">
        <w:rPr>
          <w:rFonts w:ascii="Times New Roman" w:hAnsi="Times New Roman" w:cs="Times New Roman"/>
          <w:sz w:val="24"/>
          <w:szCs w:val="24"/>
        </w:rPr>
        <w:t>,</w:t>
      </w:r>
      <w:r w:rsidR="00367760">
        <w:rPr>
          <w:rFonts w:ascii="Times New Roman" w:hAnsi="Times New Roman" w:cs="Times New Roman"/>
          <w:sz w:val="24"/>
          <w:szCs w:val="24"/>
        </w:rPr>
        <w:t xml:space="preserve"> this</w:t>
      </w:r>
      <w:r w:rsidR="00552610">
        <w:rPr>
          <w:rFonts w:ascii="Times New Roman" w:hAnsi="Times New Roman" w:cs="Times New Roman"/>
          <w:sz w:val="24"/>
          <w:szCs w:val="24"/>
        </w:rPr>
        <w:t xml:space="preserve"> information will help </w:t>
      </w:r>
      <w:r w:rsidR="00F1221D">
        <w:rPr>
          <w:rFonts w:ascii="Times New Roman" w:hAnsi="Times New Roman" w:cs="Times New Roman"/>
          <w:sz w:val="24"/>
          <w:szCs w:val="24"/>
        </w:rPr>
        <w:t>managers’</w:t>
      </w:r>
      <w:r w:rsidR="00552610">
        <w:rPr>
          <w:rFonts w:ascii="Times New Roman" w:hAnsi="Times New Roman" w:cs="Times New Roman"/>
          <w:sz w:val="24"/>
          <w:szCs w:val="24"/>
        </w:rPr>
        <w:t xml:space="preserve"> role </w:t>
      </w:r>
      <w:r w:rsidR="003A7FC3">
        <w:rPr>
          <w:rFonts w:ascii="Times New Roman" w:hAnsi="Times New Roman" w:cs="Times New Roman"/>
          <w:sz w:val="24"/>
          <w:szCs w:val="24"/>
        </w:rPr>
        <w:t>in</w:t>
      </w:r>
      <w:r w:rsidR="00552610">
        <w:rPr>
          <w:rFonts w:ascii="Times New Roman" w:hAnsi="Times New Roman" w:cs="Times New Roman"/>
          <w:sz w:val="24"/>
          <w:szCs w:val="24"/>
        </w:rPr>
        <w:t xml:space="preserve"> financial management when the rightful de</w:t>
      </w:r>
      <w:r w:rsidR="003A7FC3">
        <w:rPr>
          <w:rFonts w:ascii="Times New Roman" w:hAnsi="Times New Roman" w:cs="Times New Roman"/>
          <w:sz w:val="24"/>
          <w:szCs w:val="24"/>
        </w:rPr>
        <w:t>cisions are made on investments</w:t>
      </w:r>
      <w:r w:rsidR="00A22B3B">
        <w:rPr>
          <w:rFonts w:ascii="Times New Roman" w:hAnsi="Times New Roman" w:cs="Times New Roman"/>
          <w:sz w:val="24"/>
          <w:szCs w:val="24"/>
        </w:rPr>
        <w:t xml:space="preserve"> since it c</w:t>
      </w:r>
      <w:r w:rsidR="006834BF">
        <w:rPr>
          <w:rFonts w:ascii="Times New Roman" w:hAnsi="Times New Roman" w:cs="Times New Roman"/>
          <w:sz w:val="24"/>
          <w:szCs w:val="24"/>
        </w:rPr>
        <w:t>annot be reverted.</w:t>
      </w:r>
    </w:p>
    <w:p w:rsidR="006D7004" w:rsidRDefault="002759E1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Infor</w:t>
      </w:r>
      <w:r w:rsidR="003A7FC3">
        <w:rPr>
          <w:rFonts w:ascii="Times New Roman" w:hAnsi="Times New Roman" w:cs="Times New Roman"/>
          <w:sz w:val="24"/>
          <w:szCs w:val="24"/>
        </w:rPr>
        <w:t xml:space="preserve">mation on when a business </w:t>
      </w:r>
      <w:r w:rsidR="001F713C">
        <w:rPr>
          <w:rFonts w:ascii="Times New Roman" w:hAnsi="Times New Roman" w:cs="Times New Roman"/>
          <w:sz w:val="24"/>
          <w:szCs w:val="24"/>
        </w:rPr>
        <w:t>break-evens</w:t>
      </w:r>
      <w:r>
        <w:rPr>
          <w:rFonts w:ascii="Times New Roman" w:hAnsi="Times New Roman" w:cs="Times New Roman"/>
          <w:sz w:val="24"/>
          <w:szCs w:val="24"/>
        </w:rPr>
        <w:t xml:space="preserve"> is important in managerial accounting. When managers have clear timelines, then they can make </w:t>
      </w:r>
      <w:r w:rsidR="001D4319">
        <w:rPr>
          <w:rFonts w:ascii="Times New Roman" w:hAnsi="Times New Roman" w:cs="Times New Roman"/>
          <w:sz w:val="24"/>
          <w:szCs w:val="24"/>
        </w:rPr>
        <w:t xml:space="preserve">extensive investment decisions. </w:t>
      </w:r>
      <w:r w:rsidR="009A69AD">
        <w:rPr>
          <w:rFonts w:ascii="Times New Roman" w:hAnsi="Times New Roman" w:cs="Times New Roman"/>
          <w:sz w:val="24"/>
          <w:szCs w:val="24"/>
        </w:rPr>
        <w:t xml:space="preserve">This is to say that reinvestments </w:t>
      </w:r>
      <w:r w:rsidR="006D7004">
        <w:rPr>
          <w:rFonts w:ascii="Times New Roman" w:hAnsi="Times New Roman" w:cs="Times New Roman"/>
          <w:sz w:val="24"/>
          <w:szCs w:val="24"/>
        </w:rPr>
        <w:t xml:space="preserve">will add on </w:t>
      </w:r>
      <w:r w:rsidR="001F713C">
        <w:rPr>
          <w:rFonts w:ascii="Times New Roman" w:hAnsi="Times New Roman" w:cs="Times New Roman"/>
          <w:sz w:val="24"/>
          <w:szCs w:val="24"/>
        </w:rPr>
        <w:t xml:space="preserve">the </w:t>
      </w:r>
      <w:r w:rsidR="006D7004">
        <w:rPr>
          <w:rFonts w:ascii="Times New Roman" w:hAnsi="Times New Roman" w:cs="Times New Roman"/>
          <w:sz w:val="24"/>
          <w:szCs w:val="24"/>
        </w:rPr>
        <w:t>value of the entity- its net worth. Managers learn from this information that</w:t>
      </w:r>
      <w:r w:rsidR="001F713C">
        <w:rPr>
          <w:rFonts w:ascii="Times New Roman" w:hAnsi="Times New Roman" w:cs="Times New Roman"/>
          <w:sz w:val="24"/>
          <w:szCs w:val="24"/>
        </w:rPr>
        <w:t xml:space="preserve"> to achieve these</w:t>
      </w:r>
      <w:r w:rsidR="000212EE">
        <w:rPr>
          <w:rFonts w:ascii="Times New Roman" w:hAnsi="Times New Roman" w:cs="Times New Roman"/>
          <w:sz w:val="24"/>
          <w:szCs w:val="24"/>
        </w:rPr>
        <w:t xml:space="preserve"> clear decisions, organization role should be emphasized. Managers should set feet to coordinate all sectors of the entity for the achievement of their goals.</w:t>
      </w:r>
    </w:p>
    <w:p w:rsidR="000212EE" w:rsidRDefault="00F25810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Information on accelerated depreciation method of income tax reporting </w:t>
      </w:r>
      <w:r w:rsidR="00376DA6">
        <w:rPr>
          <w:rFonts w:ascii="Times New Roman" w:hAnsi="Times New Roman" w:cs="Times New Roman"/>
          <w:sz w:val="24"/>
          <w:szCs w:val="24"/>
        </w:rPr>
        <w:t xml:space="preserve">helps managers in these ways; </w:t>
      </w:r>
      <w:r w:rsidR="000507CD">
        <w:rPr>
          <w:rFonts w:ascii="Times New Roman" w:hAnsi="Times New Roman" w:cs="Times New Roman"/>
          <w:sz w:val="24"/>
          <w:szCs w:val="24"/>
        </w:rPr>
        <w:t xml:space="preserve">cash flow benefits, </w:t>
      </w:r>
      <w:r w:rsidR="00DF5820">
        <w:rPr>
          <w:rFonts w:ascii="Times New Roman" w:hAnsi="Times New Roman" w:cs="Times New Roman"/>
          <w:sz w:val="24"/>
          <w:szCs w:val="24"/>
        </w:rPr>
        <w:t xml:space="preserve">advantages of tax, help in the replacement </w:t>
      </w:r>
      <w:r w:rsidR="005852CF">
        <w:rPr>
          <w:rFonts w:ascii="Times New Roman" w:hAnsi="Times New Roman" w:cs="Times New Roman"/>
          <w:sz w:val="24"/>
          <w:szCs w:val="24"/>
        </w:rPr>
        <w:t>of obsolete and worn out assets and then the benefit of growing up the company</w:t>
      </w:r>
      <w:r w:rsidR="005441CB">
        <w:rPr>
          <w:rFonts w:ascii="Times New Roman" w:hAnsi="Times New Roman" w:cs="Times New Roman"/>
          <w:sz w:val="24"/>
          <w:szCs w:val="24"/>
        </w:rPr>
        <w:t xml:space="preserve"> (</w:t>
      </w:r>
      <w:r w:rsidR="005441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Abor, J. Y. </w:t>
      </w:r>
      <w:r w:rsidR="005441CB" w:rsidRPr="00E173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</w:p>
    <w:p w:rsidR="00E1731C" w:rsidRDefault="00E1731C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1731C" w:rsidRDefault="00E1731C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1731C" w:rsidRDefault="00E1731C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1731C" w:rsidRDefault="00E1731C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1731C" w:rsidRDefault="00E1731C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1731C" w:rsidRDefault="00E1731C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1731C" w:rsidRDefault="00E1731C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1731C" w:rsidRDefault="00E1731C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1731C" w:rsidRDefault="00E1731C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1731C" w:rsidRDefault="00E1731C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1731C" w:rsidRDefault="00E1731C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:rsidR="00D738B5" w:rsidRPr="00E1731C" w:rsidRDefault="00D738B5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73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Abor, J. Y. (2017). Evaluating Capital Investment Decisions: Capital Budgeting. In </w:t>
      </w:r>
      <w:r w:rsidRPr="00E173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Entrepreneurial Finance for MSMEs</w:t>
      </w:r>
      <w:r w:rsidRPr="00E173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293-320). Springe</w:t>
      </w:r>
    </w:p>
    <w:p w:rsidR="00E1731C" w:rsidRPr="00E1731C" w:rsidRDefault="00D738B5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73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Johnson, N. B., Pfeiffer, T., &amp; Schneider, G. (2017). Two-stage capital budgeting, capital charge rates, and resource constraints. </w:t>
      </w:r>
      <w:r w:rsidRPr="00E173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Review of Accounting Studies</w:t>
      </w:r>
      <w:r w:rsidRPr="00E173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173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E173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933-963.r International Publishing.</w:t>
      </w:r>
    </w:p>
    <w:p w:rsidR="00D738B5" w:rsidRPr="00E1731C" w:rsidRDefault="00D738B5" w:rsidP="006B500E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73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Roy, D., </w:t>
      </w:r>
      <w:proofErr w:type="spellStart"/>
      <w:r w:rsidRPr="00E173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Rudra</w:t>
      </w:r>
      <w:proofErr w:type="spellEnd"/>
      <w:r w:rsidRPr="00E173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D., &amp; Prasad, P. (2017). Capital Structure and Capital Budgeting: An Empirical and Analytical Study of the Relationship. </w:t>
      </w:r>
      <w:r w:rsidRPr="00E173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Research Bulletin</w:t>
      </w:r>
      <w:r w:rsidRPr="00E173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173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42</w:t>
      </w:r>
      <w:r w:rsidRPr="00E173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50-60.</w:t>
      </w:r>
    </w:p>
    <w:sectPr w:rsidR="00D738B5" w:rsidRPr="00E1731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BA0" w:rsidRDefault="00DE0BA0" w:rsidP="005441CB">
      <w:pPr>
        <w:spacing w:after="0" w:line="240" w:lineRule="auto"/>
      </w:pPr>
      <w:r>
        <w:separator/>
      </w:r>
    </w:p>
  </w:endnote>
  <w:endnote w:type="continuationSeparator" w:id="0">
    <w:p w:rsidR="00DE0BA0" w:rsidRDefault="00DE0BA0" w:rsidP="00544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BA0" w:rsidRDefault="00DE0BA0" w:rsidP="005441CB">
      <w:pPr>
        <w:spacing w:after="0" w:line="240" w:lineRule="auto"/>
      </w:pPr>
      <w:r>
        <w:separator/>
      </w:r>
    </w:p>
  </w:footnote>
  <w:footnote w:type="continuationSeparator" w:id="0">
    <w:p w:rsidR="00DE0BA0" w:rsidRDefault="00DE0BA0" w:rsidP="00544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1CB" w:rsidRPr="005441CB" w:rsidRDefault="005441CB">
    <w:pPr>
      <w:pStyle w:val="Header"/>
      <w:rPr>
        <w:rFonts w:ascii="Times New Roman" w:hAnsi="Times New Roman" w:cs="Times New Roman"/>
        <w:sz w:val="24"/>
        <w:szCs w:val="24"/>
      </w:rPr>
    </w:pPr>
    <w:r w:rsidRPr="005441CB">
      <w:rPr>
        <w:rFonts w:ascii="Times New Roman" w:hAnsi="Times New Roman" w:cs="Times New Roman"/>
        <w:sz w:val="24"/>
        <w:szCs w:val="24"/>
      </w:rPr>
      <w:t xml:space="preserve">Running Head: </w:t>
    </w:r>
    <w:r w:rsidR="00D21BF8">
      <w:rPr>
        <w:rFonts w:ascii="Times New Roman" w:hAnsi="Times New Roman" w:cs="Times New Roman"/>
        <w:sz w:val="24"/>
        <w:szCs w:val="24"/>
      </w:rPr>
      <w:t xml:space="preserve">Business - </w:t>
    </w:r>
    <w:r w:rsidRPr="005441CB">
      <w:rPr>
        <w:rFonts w:ascii="Times New Roman" w:hAnsi="Times New Roman" w:cs="Times New Roman"/>
        <w:sz w:val="24"/>
        <w:szCs w:val="24"/>
      </w:rPr>
      <w:t>Capital Budgets</w:t>
    </w:r>
  </w:p>
  <w:p w:rsidR="005441CB" w:rsidRDefault="005441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31297F"/>
    <w:multiLevelType w:val="hybridMultilevel"/>
    <w:tmpl w:val="17C43822"/>
    <w:lvl w:ilvl="0" w:tplc="7A5EF4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300FF"/>
    <w:multiLevelType w:val="hybridMultilevel"/>
    <w:tmpl w:val="7FF2EA1E"/>
    <w:lvl w:ilvl="0" w:tplc="D7FED3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C624CF"/>
    <w:multiLevelType w:val="hybridMultilevel"/>
    <w:tmpl w:val="B60C7166"/>
    <w:lvl w:ilvl="0" w:tplc="78282C5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0AD"/>
    <w:rsid w:val="000212EE"/>
    <w:rsid w:val="00036F23"/>
    <w:rsid w:val="000421BE"/>
    <w:rsid w:val="000507CD"/>
    <w:rsid w:val="00054184"/>
    <w:rsid w:val="000744AD"/>
    <w:rsid w:val="00090F10"/>
    <w:rsid w:val="00095892"/>
    <w:rsid w:val="000A6CCF"/>
    <w:rsid w:val="000E6908"/>
    <w:rsid w:val="000F359E"/>
    <w:rsid w:val="00104898"/>
    <w:rsid w:val="001067C1"/>
    <w:rsid w:val="00107466"/>
    <w:rsid w:val="0011582E"/>
    <w:rsid w:val="00137E9A"/>
    <w:rsid w:val="00143143"/>
    <w:rsid w:val="00151426"/>
    <w:rsid w:val="001560C8"/>
    <w:rsid w:val="00165876"/>
    <w:rsid w:val="00184CB2"/>
    <w:rsid w:val="001D4319"/>
    <w:rsid w:val="001D6538"/>
    <w:rsid w:val="001E3320"/>
    <w:rsid w:val="001E7E25"/>
    <w:rsid w:val="001F0EBC"/>
    <w:rsid w:val="001F713C"/>
    <w:rsid w:val="00231BA6"/>
    <w:rsid w:val="00232341"/>
    <w:rsid w:val="00232E55"/>
    <w:rsid w:val="002570A6"/>
    <w:rsid w:val="002639D4"/>
    <w:rsid w:val="00270B5B"/>
    <w:rsid w:val="002759E1"/>
    <w:rsid w:val="002B4622"/>
    <w:rsid w:val="002C439B"/>
    <w:rsid w:val="002D15DA"/>
    <w:rsid w:val="002E010C"/>
    <w:rsid w:val="002E49CD"/>
    <w:rsid w:val="003039F5"/>
    <w:rsid w:val="00325E9E"/>
    <w:rsid w:val="00344979"/>
    <w:rsid w:val="00344F40"/>
    <w:rsid w:val="00367760"/>
    <w:rsid w:val="00370A72"/>
    <w:rsid w:val="00376DA6"/>
    <w:rsid w:val="003A7FC3"/>
    <w:rsid w:val="003C6114"/>
    <w:rsid w:val="003E6724"/>
    <w:rsid w:val="004013EC"/>
    <w:rsid w:val="00404DF6"/>
    <w:rsid w:val="00460901"/>
    <w:rsid w:val="0046158E"/>
    <w:rsid w:val="004F6F21"/>
    <w:rsid w:val="005441CB"/>
    <w:rsid w:val="00552610"/>
    <w:rsid w:val="005852CF"/>
    <w:rsid w:val="005A219C"/>
    <w:rsid w:val="005C7D4C"/>
    <w:rsid w:val="005F66DD"/>
    <w:rsid w:val="00641ECE"/>
    <w:rsid w:val="00660C65"/>
    <w:rsid w:val="00670103"/>
    <w:rsid w:val="006834BF"/>
    <w:rsid w:val="00684B5F"/>
    <w:rsid w:val="006B500E"/>
    <w:rsid w:val="006C3FB4"/>
    <w:rsid w:val="006D212A"/>
    <w:rsid w:val="006D2CE5"/>
    <w:rsid w:val="006D7004"/>
    <w:rsid w:val="006F5313"/>
    <w:rsid w:val="00757DE7"/>
    <w:rsid w:val="00757F3E"/>
    <w:rsid w:val="00781295"/>
    <w:rsid w:val="007A288E"/>
    <w:rsid w:val="007A79D9"/>
    <w:rsid w:val="007B4215"/>
    <w:rsid w:val="007C1F30"/>
    <w:rsid w:val="007C7271"/>
    <w:rsid w:val="007F5B60"/>
    <w:rsid w:val="00800F3B"/>
    <w:rsid w:val="00815AEC"/>
    <w:rsid w:val="00821516"/>
    <w:rsid w:val="00822E9B"/>
    <w:rsid w:val="00831940"/>
    <w:rsid w:val="00831E3C"/>
    <w:rsid w:val="008350F5"/>
    <w:rsid w:val="008725CB"/>
    <w:rsid w:val="0088197A"/>
    <w:rsid w:val="008B35CA"/>
    <w:rsid w:val="008C32D9"/>
    <w:rsid w:val="008C400C"/>
    <w:rsid w:val="008F7C4F"/>
    <w:rsid w:val="00904210"/>
    <w:rsid w:val="0091500B"/>
    <w:rsid w:val="00947DBB"/>
    <w:rsid w:val="00971899"/>
    <w:rsid w:val="009A13A9"/>
    <w:rsid w:val="009A69AD"/>
    <w:rsid w:val="009D01C0"/>
    <w:rsid w:val="009F6051"/>
    <w:rsid w:val="00A22B3B"/>
    <w:rsid w:val="00A329C5"/>
    <w:rsid w:val="00A66548"/>
    <w:rsid w:val="00A70730"/>
    <w:rsid w:val="00A87064"/>
    <w:rsid w:val="00A90A30"/>
    <w:rsid w:val="00A95A40"/>
    <w:rsid w:val="00AA4C85"/>
    <w:rsid w:val="00AA67C9"/>
    <w:rsid w:val="00AB22E5"/>
    <w:rsid w:val="00AD537B"/>
    <w:rsid w:val="00B00864"/>
    <w:rsid w:val="00B027F8"/>
    <w:rsid w:val="00B06FE6"/>
    <w:rsid w:val="00B13350"/>
    <w:rsid w:val="00B179FE"/>
    <w:rsid w:val="00BD40AD"/>
    <w:rsid w:val="00BF0AF2"/>
    <w:rsid w:val="00C06CCA"/>
    <w:rsid w:val="00C26DE3"/>
    <w:rsid w:val="00C805F3"/>
    <w:rsid w:val="00C96AF9"/>
    <w:rsid w:val="00CF36DD"/>
    <w:rsid w:val="00D055D8"/>
    <w:rsid w:val="00D117C8"/>
    <w:rsid w:val="00D21BF8"/>
    <w:rsid w:val="00D738B5"/>
    <w:rsid w:val="00D81A6F"/>
    <w:rsid w:val="00D9412C"/>
    <w:rsid w:val="00D96549"/>
    <w:rsid w:val="00DD4664"/>
    <w:rsid w:val="00DE0BA0"/>
    <w:rsid w:val="00DF5820"/>
    <w:rsid w:val="00E0666E"/>
    <w:rsid w:val="00E1731C"/>
    <w:rsid w:val="00E81DC3"/>
    <w:rsid w:val="00E952B7"/>
    <w:rsid w:val="00EC7BAB"/>
    <w:rsid w:val="00ED055D"/>
    <w:rsid w:val="00ED44C7"/>
    <w:rsid w:val="00EF448A"/>
    <w:rsid w:val="00F1221D"/>
    <w:rsid w:val="00F25810"/>
    <w:rsid w:val="00F612CF"/>
    <w:rsid w:val="00F75082"/>
    <w:rsid w:val="00FC6F49"/>
    <w:rsid w:val="00FD17F7"/>
    <w:rsid w:val="00FE2177"/>
    <w:rsid w:val="00FF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C07376-022F-4940-A543-FC6201B37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1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4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1CB"/>
  </w:style>
  <w:style w:type="paragraph" w:styleId="Footer">
    <w:name w:val="footer"/>
    <w:basedOn w:val="Normal"/>
    <w:link w:val="FooterChar"/>
    <w:uiPriority w:val="99"/>
    <w:unhideWhenUsed/>
    <w:rsid w:val="00544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11</cp:revision>
  <dcterms:created xsi:type="dcterms:W3CDTF">2017-12-28T08:18:00Z</dcterms:created>
  <dcterms:modified xsi:type="dcterms:W3CDTF">2017-12-29T20:54:00Z</dcterms:modified>
</cp:coreProperties>
</file>